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40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th U.S. Coral Reef Task Force Meeting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Steering Committee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Lee Auditorium, Pago Pago, American Samoa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Wednesday,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August 15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1:00 – 1:10</w:t>
        <w:tab/>
        <w:t xml:space="preserve">Welcome and Opening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1:10 – 1: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  <w:tab/>
        <w:t xml:space="preserve">All Islands Committee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Report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hanging="144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hanging="144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 1:3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Federal Staff Meeting Report Out </w:t>
      </w:r>
    </w:p>
    <w:p w:rsidR="00000000" w:rsidDel="00000000" w:rsidP="00000000" w:rsidRDefault="00000000" w:rsidRPr="00000000" w14:paraId="0000000B">
      <w:pPr>
        <w:ind w:left="1440" w:hanging="144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1:45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Review of Business Meeting agenda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1:45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 2: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Discussion: Executive Session Preparation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80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Coral Restoration Resolution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80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Draft concept paper: Public Private Partnerships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Interagency coordination of FY19 proposed Appropriations funding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180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Potential FEMA representation on USCRTF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:15 - 2: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25</w:t>
        <w:tab/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NOAA NMFS PIRO coral species ID program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 (Doug Fenner)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 3: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Working Group Meeting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eport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uts, Updates and Next Steps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800" w:hanging="36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Restoration Working Group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2520" w:hanging="36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Discussion on resolution and next steps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800" w:hanging="36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Watershed Partnership Initiative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2520" w:hanging="36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Updates and Next Steps from 3 Watershed Coordinators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Climate Change Working Group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800" w:hanging="36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Enforcement Working Group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2520" w:hanging="36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Report out from Honolulu Environ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mental Law Symposium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Coral Reef Conservation Act Working Group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25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Discussion on bill from Congresswoman Bordallo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3:45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BREAK</w:t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 3: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Report out from Disaster Response Workshop</w:t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4:00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Bleaching Report and Forecast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(Mark Eakin, NOAA Coral Reef Watch)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4:00 – 4:05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National Academy of Sciences Study on resilient coral interventions update</w:t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4:05 – 4:15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NASA presentation: CORAL mission, HyspIRI Preparatory campaign in Hawaii, </w:t>
      </w:r>
    </w:p>
    <w:p w:rsidR="00000000" w:rsidDel="00000000" w:rsidP="00000000" w:rsidRDefault="00000000" w:rsidRPr="00000000" w14:paraId="0000002A">
      <w:pPr>
        <w:ind w:left="720" w:firstLine="72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NeMO-Net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4:15 - 4:25</w:t>
        <w:tab/>
        <w:t xml:space="preserve">Status of CNMI’s corals (David Benavente)</w:t>
      </w:r>
    </w:p>
    <w:p w:rsidR="00000000" w:rsidDel="00000000" w:rsidP="00000000" w:rsidRDefault="00000000" w:rsidRPr="00000000" w14:paraId="0000002C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4:25 - 4:55</w:t>
        <w:tab/>
        <w:t xml:space="preserve">41th USCRTF meeting and Highlight issues of note within your jurisdiction or agency for consideration by the full Steering Committee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E">
      <w:pPr>
        <w:ind w:left="1440" w:hanging="144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4:5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 5:00</w:t>
        <w:tab/>
        <w:t xml:space="preserve">Other / Closing </w:t>
      </w:r>
    </w:p>
    <w:sectPr>
      <w:pgSz w:h="15840" w:w="12240"/>
      <w:pgMar w:bottom="1008" w:top="1008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